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A3" w:rsidRPr="00277F45" w:rsidRDefault="006C58CE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>ИЗВЕЩЕНИЕ</w:t>
      </w:r>
    </w:p>
    <w:p w:rsidR="00654A88" w:rsidRPr="00277F45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О ПРИЕМЕ ЗАЯВЛЕНИЙ О ВЫБОРЕ ЗЕМЕЛЬНОГО УЧАСТКА </w:t>
      </w:r>
    </w:p>
    <w:p w:rsidR="00CB26A3" w:rsidRPr="00277F45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>ИЗ УТВЕРЖДЕННОГО ПЕРЕЧНЯ</w:t>
      </w:r>
      <w:r w:rsidR="001A125D">
        <w:rPr>
          <w:rFonts w:ascii="PT Astra Serif" w:hAnsi="PT Astra Serif" w:cs="Times New Roman"/>
          <w:snapToGrid w:val="0"/>
          <w:sz w:val="28"/>
          <w:szCs w:val="28"/>
        </w:rPr>
        <w:t xml:space="preserve"> ЗЕМЕЛЬНЫХ УЧАСТКОВ</w:t>
      </w:r>
      <w:r w:rsidR="006C58CE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</w:p>
    <w:p w:rsidR="00654A88" w:rsidRPr="00277F45" w:rsidRDefault="00654A88" w:rsidP="00654A88">
      <w:pPr>
        <w:spacing w:after="0" w:line="240" w:lineRule="auto"/>
        <w:jc w:val="center"/>
        <w:outlineLvl w:val="2"/>
        <w:rPr>
          <w:rFonts w:ascii="PT Astra Serif" w:hAnsi="PT Astra Serif" w:cs="Times New Roman"/>
          <w:snapToGrid w:val="0"/>
          <w:sz w:val="28"/>
          <w:szCs w:val="28"/>
        </w:rPr>
      </w:pPr>
    </w:p>
    <w:p w:rsidR="00CB26A3" w:rsidRPr="00277F45" w:rsidRDefault="00CB26A3" w:rsidP="00CB26A3">
      <w:pPr>
        <w:pStyle w:val="a6"/>
        <w:tabs>
          <w:tab w:val="num" w:pos="720"/>
        </w:tabs>
        <w:jc w:val="both"/>
        <w:rPr>
          <w:rFonts w:ascii="PT Astra Serif" w:hAnsi="PT Astra Serif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  <w:t xml:space="preserve">В соответствии с частью 1 статьи 8 </w:t>
      </w:r>
      <w:r w:rsidRPr="00277F45">
        <w:rPr>
          <w:rFonts w:ascii="PT Astra Serif" w:hAnsi="PT Astra Serif"/>
          <w:sz w:val="28"/>
          <w:szCs w:val="28"/>
        </w:rPr>
        <w:t>закона Алтайского края от 09.11.2015 №98-ЗС «О бесплатном предоставлении в собственность земельных участков»</w:t>
      </w:r>
    </w:p>
    <w:p w:rsidR="0073597A" w:rsidRPr="00277F45" w:rsidRDefault="00CB26A3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77F45">
        <w:rPr>
          <w:rFonts w:ascii="PT Astra Serif" w:hAnsi="PT Astra Serif" w:cs="Times New Roman"/>
          <w:snapToGrid w:val="0"/>
          <w:sz w:val="28"/>
          <w:szCs w:val="28"/>
        </w:rPr>
        <w:t>к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омитет по земельным ресурсам и землеустройству города Барнаула </w:t>
      </w:r>
      <w:r w:rsidR="00D04F1D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(далее – комитет) </w:t>
      </w:r>
      <w:r w:rsidR="00236B45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извещает 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>о приеме заявлений о выборе земельного участка из</w:t>
      </w:r>
      <w:r w:rsidR="00277F45">
        <w:rPr>
          <w:rFonts w:ascii="PT Astra Serif" w:hAnsi="PT Astra Serif" w:cs="Times New Roman"/>
          <w:snapToGrid w:val="0"/>
          <w:sz w:val="28"/>
          <w:szCs w:val="28"/>
        </w:rPr>
        <w:t> 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>утвержденного</w:t>
      </w:r>
      <w:r w:rsidR="00D04F1D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 распоряжением комитета</w:t>
      </w:r>
      <w:r w:rsidR="001A125D">
        <w:rPr>
          <w:rFonts w:ascii="PT Astra Serif" w:hAnsi="PT Astra Serif" w:cs="Times New Roman"/>
          <w:snapToGrid w:val="0"/>
          <w:sz w:val="28"/>
          <w:szCs w:val="28"/>
        </w:rPr>
        <w:t xml:space="preserve"> от 22.12.2025 №38</w:t>
      </w:r>
      <w:r w:rsidR="00D04F1D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 </w:t>
      </w:r>
      <w:r w:rsidR="0073597A" w:rsidRPr="00277F45">
        <w:rPr>
          <w:rFonts w:ascii="PT Astra Serif" w:hAnsi="PT Astra Serif" w:cs="Times New Roman"/>
          <w:snapToGrid w:val="0"/>
          <w:sz w:val="28"/>
          <w:szCs w:val="28"/>
        </w:rPr>
        <w:t xml:space="preserve">перечня </w:t>
      </w:r>
      <w:r w:rsidR="001A125D">
        <w:rPr>
          <w:rFonts w:ascii="PT Astra Serif" w:hAnsi="PT Astra Serif" w:cs="Times New Roman"/>
          <w:snapToGrid w:val="0"/>
          <w:sz w:val="28"/>
          <w:szCs w:val="28"/>
        </w:rPr>
        <w:t xml:space="preserve">земельных участков </w:t>
      </w:r>
      <w:r w:rsidR="00236B45" w:rsidRPr="00277F45">
        <w:rPr>
          <w:rFonts w:ascii="PT Astra Serif" w:hAnsi="PT Astra Serif" w:cs="Times New Roman"/>
          <w:snapToGrid w:val="0"/>
          <w:sz w:val="28"/>
          <w:szCs w:val="28"/>
        </w:rPr>
        <w:t>(далее -</w:t>
      </w:r>
      <w:r w:rsidR="00236B45" w:rsidRPr="00277F45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извещение)</w:t>
      </w:r>
      <w:r w:rsidR="00D04F1D" w:rsidRPr="00277F45">
        <w:rPr>
          <w:rFonts w:ascii="PT Astra Serif" w:eastAsia="Times New Roman" w:hAnsi="PT Astra Serif" w:cs="Arial"/>
          <w:sz w:val="28"/>
          <w:szCs w:val="28"/>
          <w:lang w:eastAsia="ru-RU"/>
        </w:rPr>
        <w:t>.</w:t>
      </w:r>
    </w:p>
    <w:p w:rsidR="00D04F1D" w:rsidRPr="00277F45" w:rsidRDefault="00D04F1D" w:rsidP="00CB26A3">
      <w:pPr>
        <w:spacing w:after="0" w:line="240" w:lineRule="auto"/>
        <w:jc w:val="both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D04F1D" w:rsidRPr="00277F45" w:rsidRDefault="00D04F1D" w:rsidP="00D04F1D">
      <w:pPr>
        <w:spacing w:after="0" w:line="240" w:lineRule="auto"/>
        <w:jc w:val="center"/>
        <w:outlineLvl w:val="2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277F45">
        <w:rPr>
          <w:rFonts w:ascii="PT Astra Serif" w:eastAsia="Times New Roman" w:hAnsi="PT Astra Serif" w:cs="Arial"/>
          <w:sz w:val="28"/>
          <w:szCs w:val="28"/>
          <w:lang w:eastAsia="ru-RU"/>
        </w:rPr>
        <w:t>Перечень земельных участков:</w:t>
      </w:r>
    </w:p>
    <w:p w:rsidR="00236B4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 xml:space="preserve">- город Барнаул, улица </w:t>
      </w:r>
      <w:proofErr w:type="spellStart"/>
      <w:r w:rsidR="00236B45" w:rsidRPr="00277F45">
        <w:rPr>
          <w:rFonts w:ascii="PT Astra Serif" w:hAnsi="PT Astra Serif"/>
          <w:snapToGrid w:val="0"/>
          <w:sz w:val="28"/>
          <w:szCs w:val="28"/>
        </w:rPr>
        <w:t>Куета</w:t>
      </w:r>
      <w:proofErr w:type="spellEnd"/>
      <w:r w:rsidR="00236B45" w:rsidRPr="00277F45">
        <w:rPr>
          <w:rFonts w:ascii="PT Astra Serif" w:hAnsi="PT Astra Serif"/>
          <w:snapToGrid w:val="0"/>
          <w:sz w:val="28"/>
          <w:szCs w:val="28"/>
        </w:rPr>
        <w:t>, 66у, площадью 0,0780 га;</w:t>
      </w:r>
    </w:p>
    <w:p w:rsidR="00236B45" w:rsidRPr="00277F45" w:rsidRDefault="00BA08A1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>- город Барнаул, село Лебяжье, переулок Малый, 7, площадью 0,0522 га;</w:t>
      </w:r>
    </w:p>
    <w:p w:rsidR="00236B45" w:rsidRPr="00277F45" w:rsidRDefault="00236B45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  <w:t>- г</w:t>
      </w:r>
      <w:r w:rsidR="009801D6">
        <w:rPr>
          <w:rFonts w:ascii="PT Astra Serif" w:hAnsi="PT Astra Serif"/>
          <w:snapToGrid w:val="0"/>
          <w:sz w:val="28"/>
          <w:szCs w:val="28"/>
        </w:rPr>
        <w:t xml:space="preserve">ород </w:t>
      </w:r>
      <w:r w:rsidRPr="00277F45">
        <w:rPr>
          <w:rFonts w:ascii="PT Astra Serif" w:hAnsi="PT Astra Serif"/>
          <w:snapToGrid w:val="0"/>
          <w:sz w:val="28"/>
          <w:szCs w:val="28"/>
        </w:rPr>
        <w:t>Барнаул, п</w:t>
      </w:r>
      <w:r w:rsidR="009801D6">
        <w:rPr>
          <w:rFonts w:ascii="PT Astra Serif" w:hAnsi="PT Astra Serif"/>
          <w:snapToGrid w:val="0"/>
          <w:sz w:val="28"/>
          <w:szCs w:val="28"/>
        </w:rPr>
        <w:t xml:space="preserve">оселок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Бельмесево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>, прилегающий к западной границе земельного участка по адресу: ул</w:t>
      </w:r>
      <w:r w:rsidR="009801D6">
        <w:rPr>
          <w:rFonts w:ascii="PT Astra Serif" w:hAnsi="PT Astra Serif"/>
          <w:snapToGrid w:val="0"/>
          <w:sz w:val="28"/>
          <w:szCs w:val="28"/>
        </w:rPr>
        <w:t xml:space="preserve">ица </w:t>
      </w:r>
      <w:bookmarkStart w:id="0" w:name="_GoBack"/>
      <w:bookmarkEnd w:id="0"/>
      <w:r w:rsidRPr="00277F45">
        <w:rPr>
          <w:rFonts w:ascii="PT Astra Serif" w:hAnsi="PT Astra Serif"/>
          <w:snapToGrid w:val="0"/>
          <w:sz w:val="28"/>
          <w:szCs w:val="28"/>
        </w:rPr>
        <w:t>Нагорная, 6, площадью 0,1500 га;</w:t>
      </w:r>
    </w:p>
    <w:p w:rsidR="00236B4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56, площадью 0,1327 га;</w:t>
      </w:r>
    </w:p>
    <w:p w:rsidR="00236B4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236B45" w:rsidRPr="00277F45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9, площадью 0,1124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СНТ «Сельский строитель» улица Строительная, участок, 51, площадью 0,1743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№6, участок, 398), площадью 0,1231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(СТ Степной-2, Центрального района города Барнаула, линия №5, участок, 400), площадью 0,1251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участок, №69б, площадью 0,0748 га;</w:t>
      </w:r>
    </w:p>
    <w:p w:rsidR="0062080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20800" w:rsidRPr="00277F45">
        <w:rPr>
          <w:rFonts w:ascii="PT Astra Serif" w:hAnsi="PT Astra Serif"/>
          <w:snapToGrid w:val="0"/>
          <w:sz w:val="28"/>
          <w:szCs w:val="28"/>
        </w:rPr>
        <w:t>- город Барнаул, СНТ «Алтай», участок, №1193, площадью 0,0625 га.</w:t>
      </w:r>
    </w:p>
    <w:p w:rsidR="00620800" w:rsidRPr="00277F45" w:rsidRDefault="00620800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73597A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Граждане, состоящие на учете в целях бесплатного предоставления в</w:t>
      </w:r>
      <w:r w:rsidR="00277F45">
        <w:rPr>
          <w:rFonts w:ascii="PT Astra Serif" w:hAnsi="PT Astra Serif"/>
          <w:snapToGrid w:val="0"/>
          <w:sz w:val="28"/>
          <w:szCs w:val="28"/>
        </w:rPr>
        <w:t>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собственность земельных участков</w:t>
      </w:r>
      <w:r w:rsidR="00CB26A3" w:rsidRPr="00277F45">
        <w:rPr>
          <w:rFonts w:ascii="PT Astra Serif" w:hAnsi="PT Astra Serif"/>
          <w:snapToGrid w:val="0"/>
          <w:sz w:val="28"/>
          <w:szCs w:val="28"/>
        </w:rPr>
        <w:t xml:space="preserve"> в соответствии с законом Алтайского края от 09.11.2015 №98-ЗС «О бесплатном предоставлении в собственность земельных участков»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, вправе подать заявление о выборе одного земельного участка из утвержденного перечня в течение 30 дней со дня опубликования и размещения извещения с приложением следующих документов:</w:t>
      </w:r>
    </w:p>
    <w:p w:rsidR="0073597A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гражданина;</w:t>
      </w:r>
    </w:p>
    <w:p w:rsidR="0073597A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-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копия документа, удостоверяющего личность представителя гражданина, а также копия документа, по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дтверждающего его полномочия, в </w:t>
      </w:r>
      <w:r w:rsidR="0073597A" w:rsidRPr="00277F45">
        <w:rPr>
          <w:rFonts w:ascii="PT Astra Serif" w:hAnsi="PT Astra Serif"/>
          <w:snapToGrid w:val="0"/>
          <w:sz w:val="28"/>
          <w:szCs w:val="28"/>
        </w:rPr>
        <w:t>случае подачи заявления представителем гражданина.</w:t>
      </w:r>
    </w:p>
    <w:p w:rsidR="00CB26A3" w:rsidRPr="00277F45" w:rsidRDefault="00CB26A3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Прием заявлений осуществляет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ся:</w:t>
      </w:r>
    </w:p>
    <w:p w:rsidR="00175885" w:rsidRPr="00277F45" w:rsidRDefault="00175885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 xml:space="preserve">-лично по адресу: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ул.Гоголя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>,</w:t>
      </w:r>
      <w:r w:rsidR="00D04F1D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  <w:r w:rsidRPr="00277F45">
        <w:rPr>
          <w:rFonts w:ascii="PT Astra Serif" w:hAnsi="PT Astra Serif"/>
          <w:snapToGrid w:val="0"/>
          <w:sz w:val="28"/>
          <w:szCs w:val="28"/>
        </w:rPr>
        <w:t>48</w:t>
      </w:r>
      <w:r w:rsidR="003812DB" w:rsidRPr="00277F45">
        <w:rPr>
          <w:rFonts w:ascii="PT Astra Serif" w:hAnsi="PT Astra Serif"/>
          <w:snapToGrid w:val="0"/>
          <w:sz w:val="28"/>
          <w:szCs w:val="28"/>
        </w:rPr>
        <w:t>,</w:t>
      </w:r>
      <w:r w:rsidRPr="00277F45">
        <w:rPr>
          <w:rFonts w:ascii="PT Astra Serif" w:hAnsi="PT Astra Serif"/>
          <w:snapToGrid w:val="0"/>
          <w:sz w:val="28"/>
          <w:szCs w:val="28"/>
        </w:rPr>
        <w:t xml:space="preserve"> каб.114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,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г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рафик работы: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 xml:space="preserve">понедельник - четверг с 08-00 до 16-00, 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пятница с 08-00 до 15-00, перерыв с 12-00 до 12-48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,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</w:p>
    <w:p w:rsidR="00175885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в</w:t>
      </w:r>
      <w:r w:rsidR="00175885" w:rsidRPr="00277F45">
        <w:rPr>
          <w:rFonts w:ascii="PT Astra Serif" w:hAnsi="PT Astra Serif"/>
          <w:snapToGrid w:val="0"/>
          <w:sz w:val="28"/>
          <w:szCs w:val="28"/>
        </w:rPr>
        <w:t>ыходные дни: суббота, воскресенье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;</w:t>
      </w:r>
    </w:p>
    <w:p w:rsidR="00907218" w:rsidRPr="00277F45" w:rsidRDefault="0090721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lastRenderedPageBreak/>
        <w:t xml:space="preserve">- по почтовому адресу: 656043,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г.Барнаул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 xml:space="preserve">, </w:t>
      </w:r>
      <w:proofErr w:type="spellStart"/>
      <w:r w:rsidRPr="00277F45">
        <w:rPr>
          <w:rFonts w:ascii="PT Astra Serif" w:hAnsi="PT Astra Serif"/>
          <w:snapToGrid w:val="0"/>
          <w:sz w:val="28"/>
          <w:szCs w:val="28"/>
        </w:rPr>
        <w:t>ул.Короленко</w:t>
      </w:r>
      <w:proofErr w:type="spellEnd"/>
      <w:r w:rsidRPr="00277F45">
        <w:rPr>
          <w:rFonts w:ascii="PT Astra Serif" w:hAnsi="PT Astra Serif"/>
          <w:snapToGrid w:val="0"/>
          <w:sz w:val="28"/>
          <w:szCs w:val="28"/>
        </w:rPr>
        <w:t>, 65;</w:t>
      </w:r>
    </w:p>
    <w:p w:rsidR="00907218" w:rsidRPr="00277F45" w:rsidRDefault="00907218" w:rsidP="003B2386">
      <w:pPr>
        <w:spacing w:after="0" w:line="240" w:lineRule="auto"/>
        <w:jc w:val="both"/>
        <w:rPr>
          <w:rFonts w:ascii="PT Astra Serif" w:hAnsi="PT Astra Serif" w:cs="Times New Roman"/>
          <w:snapToGrid w:val="0"/>
          <w:sz w:val="28"/>
          <w:szCs w:val="28"/>
        </w:rPr>
      </w:pPr>
      <w:r w:rsidRPr="00907218">
        <w:rPr>
          <w:rFonts w:ascii="PT Astra Serif" w:hAnsi="PT Astra Serif" w:cs="Times New Roman"/>
          <w:snapToGrid w:val="0"/>
          <w:sz w:val="28"/>
          <w:szCs w:val="28"/>
        </w:rPr>
        <w:t>- </w:t>
      </w:r>
      <w:r w:rsidR="004401EF" w:rsidRPr="004401EF">
        <w:rPr>
          <w:rFonts w:ascii="PT Astra Serif" w:hAnsi="PT Astra Serif" w:cs="Times New Roman"/>
          <w:snapToGrid w:val="0"/>
          <w:sz w:val="28"/>
          <w:szCs w:val="28"/>
        </w:rPr>
        <w:t>в электронной форме</w:t>
      </w:r>
      <w:r w:rsidR="004401EF">
        <w:rPr>
          <w:rFonts w:ascii="Montserrat" w:hAnsi="Montserrat"/>
          <w:color w:val="4C4C4C"/>
          <w:shd w:val="clear" w:color="auto" w:fill="FFFFFF"/>
        </w:rPr>
        <w:t xml:space="preserve"> </w:t>
      </w:r>
      <w:r w:rsidRPr="00907218">
        <w:rPr>
          <w:rFonts w:ascii="PT Astra Serif" w:hAnsi="PT Astra Serif" w:cs="Times New Roman"/>
          <w:snapToGrid w:val="0"/>
          <w:sz w:val="28"/>
          <w:szCs w:val="28"/>
        </w:rPr>
        <w:t>через</w:t>
      </w:r>
      <w:r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 </w:t>
      </w:r>
      <w:hyperlink r:id="rId4" w:history="1">
        <w:r w:rsidRPr="00907218">
          <w:rPr>
            <w:rStyle w:val="a8"/>
            <w:rFonts w:ascii="PT Astra Serif" w:hAnsi="PT Astra Serif" w:cs="Arial"/>
            <w:color w:val="E08F40"/>
            <w:sz w:val="28"/>
            <w:szCs w:val="28"/>
            <w:shd w:val="clear" w:color="auto" w:fill="FFFFFF"/>
          </w:rPr>
          <w:t>Интернет-приемную сайта администрации города Барнаула</w:t>
        </w:r>
      </w:hyperlink>
      <w:r>
        <w:rPr>
          <w:rFonts w:ascii="PT Astra Serif" w:hAnsi="PT Astra Serif"/>
          <w:sz w:val="28"/>
          <w:szCs w:val="28"/>
        </w:rPr>
        <w:t xml:space="preserve"> (</w:t>
      </w:r>
      <w:r w:rsidRPr="00907218">
        <w:rPr>
          <w:rFonts w:ascii="PT Astra Serif" w:hAnsi="PT Astra Serif"/>
          <w:sz w:val="28"/>
          <w:szCs w:val="28"/>
        </w:rPr>
        <w:t>https://barnaul.org/priyem-obrashcheniy/</w:t>
      </w:r>
      <w:r>
        <w:rPr>
          <w:rFonts w:ascii="PT Astra Serif" w:hAnsi="PT Astra Serif"/>
          <w:sz w:val="28"/>
          <w:szCs w:val="28"/>
        </w:rPr>
        <w:t>)</w:t>
      </w:r>
      <w:r w:rsidRPr="00907218">
        <w:rPr>
          <w:rFonts w:ascii="PT Astra Serif" w:hAnsi="PT Astra Serif" w:cs="Arial"/>
          <w:color w:val="5B5B5B"/>
          <w:sz w:val="28"/>
          <w:szCs w:val="28"/>
          <w:shd w:val="clear" w:color="auto" w:fill="FFFFFF"/>
        </w:rPr>
        <w:t xml:space="preserve">, </w:t>
      </w:r>
      <w:r w:rsidRPr="00907218">
        <w:rPr>
          <w:rFonts w:ascii="PT Astra Serif" w:hAnsi="PT Astra Serif" w:cs="Times New Roman"/>
          <w:snapToGrid w:val="0"/>
          <w:sz w:val="28"/>
          <w:szCs w:val="28"/>
        </w:rPr>
        <w:t xml:space="preserve">выбрав адресатом комитет </w:t>
      </w:r>
      <w:r w:rsidRPr="00277F45">
        <w:rPr>
          <w:rFonts w:ascii="PT Astra Serif" w:hAnsi="PT Astra Serif" w:cs="Times New Roman"/>
          <w:snapToGrid w:val="0"/>
          <w:sz w:val="28"/>
          <w:szCs w:val="28"/>
        </w:rPr>
        <w:t>по земельным ресурсам и землеустройству города Барнаула</w:t>
      </w:r>
      <w:r w:rsidR="003812DB" w:rsidRPr="00277F45">
        <w:rPr>
          <w:rFonts w:ascii="PT Astra Serif" w:hAnsi="PT Astra Serif" w:cs="Times New Roman"/>
          <w:snapToGrid w:val="0"/>
          <w:sz w:val="28"/>
          <w:szCs w:val="28"/>
        </w:rPr>
        <w:t>.</w:t>
      </w:r>
    </w:p>
    <w:p w:rsidR="00DF6A80" w:rsidRPr="00277F45" w:rsidRDefault="003B2386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  <w:t>Протокол о выборе земельного участка граждан</w:t>
      </w:r>
      <w:r w:rsidR="00D04F1D" w:rsidRPr="00277F45">
        <w:rPr>
          <w:rFonts w:ascii="PT Astra Serif" w:hAnsi="PT Astra Serif"/>
          <w:snapToGrid w:val="0"/>
          <w:sz w:val="28"/>
          <w:szCs w:val="28"/>
        </w:rPr>
        <w:t>ином</w:t>
      </w:r>
      <w:r w:rsidRPr="00277F45">
        <w:rPr>
          <w:rFonts w:ascii="PT Astra Serif" w:hAnsi="PT Astra Serif"/>
          <w:snapToGrid w:val="0"/>
          <w:sz w:val="28"/>
          <w:szCs w:val="28"/>
        </w:rPr>
        <w:t>, подавшим заявление, оформляется п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 xml:space="preserve">о истечении 50 дней с момента </w:t>
      </w:r>
      <w:r w:rsidR="004D6629" w:rsidRPr="00277F45">
        <w:rPr>
          <w:rFonts w:ascii="PT Astra Serif" w:hAnsi="PT Astra Serif"/>
          <w:snapToGrid w:val="0"/>
          <w:sz w:val="28"/>
          <w:szCs w:val="28"/>
        </w:rPr>
        <w:t>о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публикования (размещения) извещения по результат</w:t>
      </w:r>
      <w:r w:rsidR="00D04F1D" w:rsidRPr="00277F45">
        <w:rPr>
          <w:rFonts w:ascii="PT Astra Serif" w:hAnsi="PT Astra Serif"/>
          <w:snapToGrid w:val="0"/>
          <w:sz w:val="28"/>
          <w:szCs w:val="28"/>
        </w:rPr>
        <w:t>ам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 xml:space="preserve"> проверки на наличие или отсутствие оснований для снятия </w:t>
      </w:r>
      <w:r w:rsidR="00381E93" w:rsidRPr="00277F45">
        <w:rPr>
          <w:rFonts w:ascii="PT Astra Serif" w:hAnsi="PT Astra Serif"/>
          <w:snapToGrid w:val="0"/>
          <w:sz w:val="28"/>
          <w:szCs w:val="28"/>
        </w:rPr>
        <w:t xml:space="preserve">граждан 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с учета</w:t>
      </w:r>
      <w:r w:rsidRPr="00277F45">
        <w:rPr>
          <w:rFonts w:ascii="PT Astra Serif" w:hAnsi="PT Astra Serif"/>
          <w:snapToGrid w:val="0"/>
          <w:sz w:val="28"/>
          <w:szCs w:val="28"/>
        </w:rPr>
        <w:t xml:space="preserve"> и</w:t>
      </w:r>
      <w:r w:rsidR="00B6731F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 xml:space="preserve">размещается </w:t>
      </w:r>
      <w:r w:rsidRPr="00277F45">
        <w:rPr>
          <w:rFonts w:ascii="PT Astra Serif" w:hAnsi="PT Astra Serif"/>
          <w:snapToGrid w:val="0"/>
          <w:sz w:val="28"/>
          <w:szCs w:val="28"/>
        </w:rPr>
        <w:t>н</w:t>
      </w:r>
      <w:r w:rsidR="00B6731F" w:rsidRPr="00277F45">
        <w:rPr>
          <w:rFonts w:ascii="PT Astra Serif" w:hAnsi="PT Astra Serif"/>
          <w:snapToGrid w:val="0"/>
          <w:sz w:val="28"/>
          <w:szCs w:val="28"/>
        </w:rPr>
        <w:t xml:space="preserve">а официальном Интернет-сайте города Барнаула </w:t>
      </w:r>
      <w:r w:rsidR="00DF6A80" w:rsidRPr="00277F45">
        <w:rPr>
          <w:rFonts w:ascii="PT Astra Serif" w:hAnsi="PT Astra Serif"/>
          <w:snapToGrid w:val="0"/>
          <w:sz w:val="28"/>
          <w:szCs w:val="28"/>
        </w:rPr>
        <w:t>в те</w:t>
      </w:r>
      <w:r w:rsidR="00907218" w:rsidRPr="00277F45">
        <w:rPr>
          <w:rFonts w:ascii="PT Astra Serif" w:hAnsi="PT Astra Serif"/>
          <w:snapToGrid w:val="0"/>
          <w:sz w:val="28"/>
          <w:szCs w:val="28"/>
        </w:rPr>
        <w:t>чение 5 дней со дня оформления.</w:t>
      </w:r>
    </w:p>
    <w:p w:rsidR="00D04F1D" w:rsidRPr="00277F45" w:rsidRDefault="00D04F1D" w:rsidP="00D04F1D">
      <w:pPr>
        <w:pStyle w:val="a6"/>
        <w:tabs>
          <w:tab w:val="num" w:pos="720"/>
        </w:tabs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>В случае поступления нескольких заявлений о выборе земельного участк</w:t>
      </w:r>
      <w:r w:rsidRPr="00277F45">
        <w:rPr>
          <w:rFonts w:ascii="PT Astra Serif" w:hAnsi="PT Astra Serif" w:hint="eastAsia"/>
          <w:snapToGrid w:val="0"/>
          <w:sz w:val="28"/>
          <w:szCs w:val="28"/>
        </w:rPr>
        <w:t>а</w:t>
      </w:r>
      <w:r w:rsidRPr="00277F45">
        <w:rPr>
          <w:rFonts w:ascii="PT Astra Serif" w:hAnsi="PT Astra Serif"/>
          <w:snapToGrid w:val="0"/>
          <w:sz w:val="28"/>
          <w:szCs w:val="28"/>
        </w:rPr>
        <w:t xml:space="preserve"> в отношении одного земельного участка от граждан, имеющих право на предоставление земельного участка из перечня, протокол о выборе земельного участка оформляется в отношении гражданина, поставленного на</w:t>
      </w:r>
      <w:r w:rsidR="00277F45">
        <w:rPr>
          <w:rFonts w:ascii="PT Astra Serif" w:hAnsi="PT Astra Serif"/>
          <w:snapToGrid w:val="0"/>
          <w:sz w:val="28"/>
          <w:szCs w:val="28"/>
        </w:rPr>
        <w:t> </w:t>
      </w:r>
      <w:r w:rsidRPr="00277F45">
        <w:rPr>
          <w:rFonts w:ascii="PT Astra Serif" w:hAnsi="PT Astra Serif"/>
          <w:snapToGrid w:val="0"/>
          <w:sz w:val="28"/>
          <w:szCs w:val="28"/>
        </w:rPr>
        <w:t>учет ранее иных граждан, подавших заявление о выборе земельного участка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>.</w:t>
      </w:r>
    </w:p>
    <w:p w:rsidR="00654A88" w:rsidRPr="00277F45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277F45" w:rsidRDefault="003B2386" w:rsidP="00277F45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  <w:r w:rsidRPr="00277F45">
        <w:rPr>
          <w:rFonts w:ascii="PT Astra Serif" w:hAnsi="PT Astra Serif"/>
          <w:snapToGrid w:val="0"/>
          <w:sz w:val="28"/>
          <w:szCs w:val="28"/>
        </w:rPr>
        <w:tab/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Устные консультации о порядке приема и рассмотрения заявлений о</w:t>
      </w:r>
      <w:r w:rsidR="00277F45">
        <w:rPr>
          <w:rFonts w:ascii="PT Astra Serif" w:hAnsi="PT Astra Serif"/>
          <w:snapToGrid w:val="0"/>
          <w:sz w:val="28"/>
          <w:szCs w:val="28"/>
        </w:rPr>
        <w:t> 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выборе земельного участка из утвержденного перечня возможно получить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 xml:space="preserve"> в</w:t>
      </w:r>
      <w:r w:rsidR="00277F45">
        <w:rPr>
          <w:rFonts w:ascii="PT Astra Serif" w:hAnsi="PT Astra Serif"/>
          <w:snapToGrid w:val="0"/>
          <w:sz w:val="28"/>
          <w:szCs w:val="28"/>
        </w:rPr>
        <w:t> к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>омитете по т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елефонам</w:t>
      </w:r>
      <w:r w:rsidRPr="00277F45">
        <w:rPr>
          <w:rFonts w:ascii="PT Astra Serif" w:hAnsi="PT Astra Serif"/>
          <w:snapToGrid w:val="0"/>
          <w:sz w:val="28"/>
          <w:szCs w:val="28"/>
        </w:rPr>
        <w:t>:</w:t>
      </w:r>
      <w:r w:rsidR="00277F45" w:rsidRPr="00277F45">
        <w:rPr>
          <w:rFonts w:ascii="PT Astra Serif" w:hAnsi="PT Astra Serif"/>
          <w:snapToGrid w:val="0"/>
          <w:sz w:val="28"/>
          <w:szCs w:val="28"/>
        </w:rPr>
        <w:t xml:space="preserve"> 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t>(3852) 37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noBreakHyphen/>
        <w:t>14</w:t>
      </w:r>
      <w:r w:rsidR="00654A88" w:rsidRPr="00277F45">
        <w:rPr>
          <w:rFonts w:ascii="PT Astra Serif" w:hAnsi="PT Astra Serif"/>
          <w:snapToGrid w:val="0"/>
          <w:sz w:val="28"/>
          <w:szCs w:val="28"/>
        </w:rPr>
        <w:noBreakHyphen/>
        <w:t>68, (3852) 37-18-49, (3852) 37-14-79</w:t>
      </w:r>
    </w:p>
    <w:p w:rsidR="00654A88" w:rsidRPr="00277F45" w:rsidRDefault="00654A88" w:rsidP="003B2386">
      <w:pPr>
        <w:pStyle w:val="a6"/>
        <w:tabs>
          <w:tab w:val="num" w:pos="720"/>
        </w:tabs>
        <w:jc w:val="both"/>
        <w:rPr>
          <w:rFonts w:ascii="PT Astra Serif" w:hAnsi="PT Astra Serif"/>
          <w:snapToGrid w:val="0"/>
          <w:sz w:val="28"/>
          <w:szCs w:val="28"/>
        </w:rPr>
      </w:pPr>
    </w:p>
    <w:p w:rsidR="00654A88" w:rsidRPr="00277F45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p w:rsidR="00654A88" w:rsidRPr="003B2386" w:rsidRDefault="00654A88" w:rsidP="00907218">
      <w:pPr>
        <w:spacing w:after="0" w:line="240" w:lineRule="auto"/>
        <w:ind w:firstLine="708"/>
        <w:jc w:val="both"/>
        <w:outlineLvl w:val="2"/>
        <w:rPr>
          <w:rFonts w:ascii="PT Astra Serif" w:hAnsi="PT Astra Serif" w:cs="Times New Roman"/>
          <w:snapToGrid w:val="0"/>
          <w:sz w:val="26"/>
          <w:szCs w:val="26"/>
        </w:rPr>
      </w:pPr>
    </w:p>
    <w:sectPr w:rsidR="00654A88" w:rsidRPr="003B2386" w:rsidSect="004401E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06"/>
    <w:rsid w:val="00175885"/>
    <w:rsid w:val="001A125D"/>
    <w:rsid w:val="00236B45"/>
    <w:rsid w:val="00277F45"/>
    <w:rsid w:val="00325CE7"/>
    <w:rsid w:val="003812DB"/>
    <w:rsid w:val="00381E93"/>
    <w:rsid w:val="003B2386"/>
    <w:rsid w:val="00404D8B"/>
    <w:rsid w:val="004401EF"/>
    <w:rsid w:val="004D6629"/>
    <w:rsid w:val="00620800"/>
    <w:rsid w:val="00654A88"/>
    <w:rsid w:val="006C58CE"/>
    <w:rsid w:val="0073597A"/>
    <w:rsid w:val="00744906"/>
    <w:rsid w:val="00907218"/>
    <w:rsid w:val="009801D6"/>
    <w:rsid w:val="00B6731F"/>
    <w:rsid w:val="00BA08A1"/>
    <w:rsid w:val="00CB26A3"/>
    <w:rsid w:val="00CD21C8"/>
    <w:rsid w:val="00D04F1D"/>
    <w:rsid w:val="00DF6A80"/>
    <w:rsid w:val="00D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385E"/>
  <w15:docId w15:val="{F1CF2069-35AE-47B1-AE61-6286995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7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90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F7D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DF7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semiHidden/>
    <w:rsid w:val="00CB26A3"/>
    <w:pPr>
      <w:tabs>
        <w:tab w:val="left" w:pos="6096"/>
      </w:tabs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CB26A3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9072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rnaul.org/priyem-obrashc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Кирсанова Н. А.</dc:creator>
  <cp:lastModifiedBy>Кирсанова Н.А.</cp:lastModifiedBy>
  <cp:revision>8</cp:revision>
  <cp:lastPrinted>2025-12-26T07:51:00Z</cp:lastPrinted>
  <dcterms:created xsi:type="dcterms:W3CDTF">2025-12-26T02:52:00Z</dcterms:created>
  <dcterms:modified xsi:type="dcterms:W3CDTF">2025-12-30T03:50:00Z</dcterms:modified>
</cp:coreProperties>
</file>